
<file path=301638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77d148b9-f78b-496a-98a0-1b605ace4edb</cbc:ID>
  <cbc:CopyIndicator>false</cbc:CopyIndicator>
  <cbc:UUID schemeID="ISO/IEC 9834-8:2008" schemeAgencyID="EU-COM-GROW" schemeVersionID="4">0fddbf2d-1e33-4267-b04f-52b59b72ccb6</cbc:UUID>
  <cbc:ContractFolderID schemeAgencyID="RHR">301638</cbc:ContractFolderID>
  <cbc:IssueDate>2025-10-16+03:00</cbc:IssueDate>
  <cbc:IssueTime>11:42:57.016+03:00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Harvendusraie raie- ning kokkuveoteenused Edela regiooni Saare ja Hiiu maakonnas</cbc:Name>
    <cbc:Description languageID="ET">Käesoleva hanke tulemusel tellitakse masinraiena teostatava raiena eelkõige uuendusraie raie- ning kokkuveoteenuseid ajavahemikul 01.07.2025 kuni 31.12.2025. Lepingu tähtaeg 31.12.2027.</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